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668" w:type="dxa"/>
        <w:tblInd w:w="-34" w:type="dxa"/>
        <w:tblLook w:val="04A0" w:firstRow="1" w:lastRow="0" w:firstColumn="1" w:lastColumn="0" w:noHBand="0" w:noVBand="1"/>
      </w:tblPr>
      <w:tblGrid>
        <w:gridCol w:w="709"/>
        <w:gridCol w:w="3006"/>
        <w:gridCol w:w="5953"/>
      </w:tblGrid>
      <w:tr w:rsidR="00C13822" w:rsidRPr="00562661" w:rsidTr="00660D9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006"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953"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660D95">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006"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953" w:type="dxa"/>
            <w:shd w:val="clear" w:color="auto" w:fill="auto"/>
          </w:tcPr>
          <w:p w:rsidR="00C13822" w:rsidRPr="00562661" w:rsidRDefault="00660D95" w:rsidP="00B43B6D">
            <w:pPr>
              <w:spacing w:before="120" w:line="360" w:lineRule="exact"/>
              <w:contextualSpacing/>
              <w:rPr>
                <w:rFonts w:ascii="Times New Roman" w:eastAsia="Calibri" w:hAnsi="Times New Roman"/>
                <w:noProof w:val="0"/>
                <w:sz w:val="22"/>
                <w:szCs w:val="22"/>
              </w:rPr>
            </w:pPr>
            <w:r w:rsidRPr="00660D95">
              <w:rPr>
                <w:rFonts w:ascii="Times New Roman" w:eastAsia="Calibri" w:hAnsi="Times New Roman"/>
                <w:noProof w:val="0"/>
                <w:sz w:val="22"/>
                <w:szCs w:val="22"/>
              </w:rPr>
              <w:t>Оборудование связи</w:t>
            </w:r>
          </w:p>
        </w:tc>
      </w:tr>
      <w:tr w:rsidR="00C13822" w:rsidRPr="00562661" w:rsidTr="00660D95">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006"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953" w:type="dxa"/>
            <w:shd w:val="clear" w:color="auto" w:fill="auto"/>
          </w:tcPr>
          <w:p w:rsidR="00C13822" w:rsidRPr="00562661" w:rsidRDefault="00660D95" w:rsidP="00B43B6D">
            <w:pPr>
              <w:spacing w:before="120" w:line="360" w:lineRule="exact"/>
              <w:contextualSpacing/>
              <w:rPr>
                <w:rFonts w:ascii="Times New Roman" w:eastAsia="Calibri" w:hAnsi="Times New Roman"/>
                <w:noProof w:val="0"/>
                <w:sz w:val="22"/>
                <w:szCs w:val="22"/>
              </w:rPr>
            </w:pPr>
            <w:r w:rsidRPr="00660D95">
              <w:rPr>
                <w:rFonts w:ascii="Times New Roman" w:eastAsia="Calibri" w:hAnsi="Times New Roman"/>
                <w:noProof w:val="0"/>
                <w:sz w:val="22"/>
                <w:szCs w:val="22"/>
              </w:rPr>
              <w:t>116801-ТПИР ОТМ-2022-ДРСК-ПЭС</w:t>
            </w:r>
          </w:p>
        </w:tc>
      </w:tr>
      <w:tr w:rsidR="00C13822" w:rsidRPr="00562661" w:rsidTr="00660D95">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006"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953" w:type="dxa"/>
            <w:shd w:val="clear" w:color="auto" w:fill="auto"/>
          </w:tcPr>
          <w:p w:rsidR="00C13822" w:rsidRPr="00562661" w:rsidRDefault="00660D95" w:rsidP="00F141D3">
            <w:pPr>
              <w:spacing w:before="120" w:line="360" w:lineRule="exact"/>
              <w:contextualSpacing/>
              <w:rPr>
                <w:rFonts w:ascii="Times New Roman" w:eastAsia="Calibri" w:hAnsi="Times New Roman"/>
                <w:noProof w:val="0"/>
                <w:sz w:val="22"/>
                <w:szCs w:val="22"/>
              </w:rPr>
            </w:pPr>
            <w:r w:rsidRPr="00660D95">
              <w:rPr>
                <w:rFonts w:ascii="Times New Roman" w:eastAsia="Calibri" w:hAnsi="Times New Roman"/>
                <w:noProof w:val="0"/>
                <w:sz w:val="22"/>
                <w:szCs w:val="22"/>
              </w:rPr>
              <w:t xml:space="preserve">1 790 829,42 </w:t>
            </w:r>
            <w:r w:rsidR="00C84053" w:rsidRPr="00562661">
              <w:rPr>
                <w:rFonts w:ascii="Times New Roman" w:eastAsia="Calibri" w:hAnsi="Times New Roman"/>
                <w:noProof w:val="0"/>
                <w:sz w:val="22"/>
                <w:szCs w:val="22"/>
              </w:rPr>
              <w:t>руб. без НДС</w:t>
            </w:r>
          </w:p>
        </w:tc>
      </w:tr>
    </w:tbl>
    <w:p w:rsidR="00C13822" w:rsidRPr="00FD558E" w:rsidRDefault="00C13822" w:rsidP="00FD558E">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keepNext/>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 xml:space="preserve">Метод анализа </w:t>
      </w:r>
      <w:r w:rsidR="00496F42">
        <w:rPr>
          <w:rFonts w:ascii="Times New Roman" w:eastAsia="Calibri" w:hAnsi="Times New Roman"/>
          <w:noProof w:val="0"/>
          <w:sz w:val="26"/>
          <w:szCs w:val="26"/>
        </w:rPr>
        <w:t>коммерческих предложений</w:t>
      </w:r>
    </w:p>
    <w:p w:rsidR="00C13822" w:rsidRPr="00C13822" w:rsidRDefault="00C13822" w:rsidP="00C13822">
      <w:pPr>
        <w:keepNext/>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446"/>
        <w:gridCol w:w="2233"/>
        <w:gridCol w:w="1887"/>
        <w:gridCol w:w="1684"/>
      </w:tblGrid>
      <w:tr w:rsidR="00C13822" w:rsidRPr="00C13822" w:rsidTr="006D42D6">
        <w:trPr>
          <w:trHeight w:val="70"/>
        </w:trPr>
        <w:tc>
          <w:tcPr>
            <w:tcW w:w="1844"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2551"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274"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w:t>
            </w:r>
            <w:r w:rsidRPr="00D475C4">
              <w:rPr>
                <w:rFonts w:ascii="Times New Roman" w:eastAsia="Times New Roman" w:hAnsi="Times New Roman"/>
                <w:b/>
                <w:bCs/>
                <w:noProof w:val="0"/>
                <w:color w:val="000000"/>
                <w:sz w:val="20"/>
                <w:vertAlign w:val="superscript"/>
                <w:lang w:eastAsia="ru-RU"/>
              </w:rPr>
              <w:footnoteReference w:id="1"/>
            </w:r>
            <w:r w:rsidRPr="00C1382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1983"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 итоговая, в руб. без НДС</w:t>
            </w:r>
          </w:p>
        </w:tc>
        <w:tc>
          <w:tcPr>
            <w:tcW w:w="1413"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Комментарии</w:t>
            </w:r>
          </w:p>
        </w:tc>
      </w:tr>
      <w:tr w:rsidR="00BD60A8" w:rsidRPr="00C13822" w:rsidTr="005F6497">
        <w:trPr>
          <w:trHeight w:val="868"/>
        </w:trPr>
        <w:tc>
          <w:tcPr>
            <w:tcW w:w="1844" w:type="dxa"/>
            <w:vMerge w:val="restart"/>
            <w:shd w:val="clear" w:color="auto" w:fill="auto"/>
            <w:vAlign w:val="center"/>
          </w:tcPr>
          <w:p w:rsidR="00BD60A8" w:rsidRPr="00C13822" w:rsidRDefault="00660D95" w:rsidP="002812BA">
            <w:pPr>
              <w:spacing w:before="60" w:after="60"/>
              <w:rPr>
                <w:rFonts w:ascii="Times New Roman" w:eastAsia="Times New Roman" w:hAnsi="Times New Roman"/>
                <w:i/>
                <w:noProof w:val="0"/>
                <w:snapToGrid w:val="0"/>
                <w:sz w:val="20"/>
                <w:shd w:val="clear" w:color="auto" w:fill="FFFF99"/>
                <w:lang w:eastAsia="ru-RU"/>
              </w:rPr>
            </w:pPr>
            <w:r w:rsidRPr="00660D95">
              <w:rPr>
                <w:rFonts w:ascii="Times New Roman" w:eastAsia="Calibri" w:hAnsi="Times New Roman"/>
                <w:noProof w:val="0"/>
                <w:sz w:val="22"/>
                <w:szCs w:val="22"/>
              </w:rPr>
              <w:t>Оборудование связи</w:t>
            </w:r>
          </w:p>
        </w:tc>
        <w:tc>
          <w:tcPr>
            <w:tcW w:w="2551" w:type="dxa"/>
            <w:shd w:val="clear" w:color="auto" w:fill="auto"/>
          </w:tcPr>
          <w:p w:rsidR="00BD60A8" w:rsidRPr="00C13822" w:rsidRDefault="00660D95" w:rsidP="0025685E">
            <w:pPr>
              <w:spacing w:before="60" w:after="60"/>
              <w:rPr>
                <w:rFonts w:ascii="Times New Roman" w:eastAsia="Times New Roman" w:hAnsi="Times New Roman"/>
                <w:i/>
                <w:noProof w:val="0"/>
                <w:snapToGrid w:val="0"/>
                <w:sz w:val="20"/>
                <w:shd w:val="clear" w:color="auto" w:fill="FFFF99"/>
                <w:lang w:eastAsia="ru-RU"/>
              </w:rPr>
            </w:pPr>
            <w:r w:rsidRPr="00660D95">
              <w:rPr>
                <w:rFonts w:ascii="Times New Roman" w:eastAsia="Calibri" w:hAnsi="Times New Roman"/>
                <w:noProof w:val="0"/>
                <w:sz w:val="22"/>
                <w:szCs w:val="22"/>
              </w:rPr>
              <w:t>Оборудование связи</w:t>
            </w:r>
            <w:r w:rsidR="00496F42">
              <w:rPr>
                <w:rFonts w:ascii="Times New Roman" w:eastAsia="Times New Roman" w:hAnsi="Times New Roman"/>
                <w:i/>
                <w:noProof w:val="0"/>
                <w:snapToGrid w:val="0"/>
                <w:sz w:val="20"/>
                <w:lang w:eastAsia="ru-RU"/>
              </w:rPr>
              <w:t xml:space="preserve"> </w:t>
            </w:r>
            <w:r w:rsidR="0025685E">
              <w:rPr>
                <w:rFonts w:ascii="Times New Roman" w:eastAsia="Times New Roman" w:hAnsi="Times New Roman"/>
                <w:i/>
                <w:noProof w:val="0"/>
                <w:snapToGrid w:val="0"/>
                <w:sz w:val="20"/>
                <w:lang w:eastAsia="ru-RU"/>
              </w:rPr>
              <w:t>Коммерческое предложение</w:t>
            </w:r>
            <w:r w:rsidR="00BD60A8" w:rsidRPr="001A74C2">
              <w:rPr>
                <w:rFonts w:ascii="Times New Roman" w:eastAsia="Times New Roman" w:hAnsi="Times New Roman"/>
                <w:i/>
                <w:noProof w:val="0"/>
                <w:snapToGrid w:val="0"/>
                <w:sz w:val="20"/>
                <w:lang w:eastAsia="ru-RU"/>
              </w:rPr>
              <w:t xml:space="preserve"> № 1</w:t>
            </w:r>
          </w:p>
        </w:tc>
        <w:tc>
          <w:tcPr>
            <w:tcW w:w="2274" w:type="dxa"/>
            <w:shd w:val="clear" w:color="auto" w:fill="auto"/>
            <w:vAlign w:val="center"/>
          </w:tcPr>
          <w:p w:rsidR="00BE6D75" w:rsidRPr="00660D95" w:rsidRDefault="00660D95" w:rsidP="003862C6">
            <w:pPr>
              <w:spacing w:before="60" w:after="60"/>
              <w:jc w:val="center"/>
              <w:rPr>
                <w:rFonts w:ascii="Times New Roman" w:eastAsia="Times New Roman" w:hAnsi="Times New Roman"/>
                <w:i/>
                <w:noProof w:val="0"/>
                <w:snapToGrid w:val="0"/>
                <w:sz w:val="20"/>
                <w:lang w:val="en-US" w:eastAsia="ru-RU"/>
              </w:rPr>
            </w:pPr>
            <w:r>
              <w:rPr>
                <w:rFonts w:ascii="Times New Roman" w:eastAsia="Times New Roman" w:hAnsi="Times New Roman"/>
                <w:i/>
                <w:noProof w:val="0"/>
                <w:snapToGrid w:val="0"/>
                <w:sz w:val="20"/>
                <w:lang w:val="en-US" w:eastAsia="ru-RU"/>
              </w:rPr>
              <w:t>1 785 811.10</w:t>
            </w:r>
          </w:p>
        </w:tc>
        <w:tc>
          <w:tcPr>
            <w:tcW w:w="1983" w:type="dxa"/>
            <w:vMerge w:val="restart"/>
            <w:shd w:val="clear" w:color="auto" w:fill="auto"/>
            <w:vAlign w:val="center"/>
          </w:tcPr>
          <w:p w:rsidR="00BD60A8" w:rsidRPr="006B107E" w:rsidRDefault="00660D95" w:rsidP="00BE6D75">
            <w:pPr>
              <w:spacing w:before="60" w:after="60"/>
              <w:jc w:val="center"/>
              <w:rPr>
                <w:rFonts w:ascii="Times New Roman" w:eastAsia="Times New Roman" w:hAnsi="Times New Roman"/>
                <w:i/>
                <w:noProof w:val="0"/>
                <w:snapToGrid w:val="0"/>
                <w:sz w:val="20"/>
                <w:shd w:val="clear" w:color="auto" w:fill="FFFF99"/>
                <w:lang w:eastAsia="ru-RU"/>
              </w:rPr>
            </w:pPr>
            <w:r w:rsidRPr="00660D95">
              <w:rPr>
                <w:rFonts w:ascii="Times New Roman" w:eastAsia="Times New Roman" w:hAnsi="Times New Roman"/>
                <w:i/>
                <w:noProof w:val="0"/>
                <w:snapToGrid w:val="0"/>
                <w:sz w:val="20"/>
                <w:lang w:eastAsia="ru-RU"/>
              </w:rPr>
              <w:t>1 79</w:t>
            </w:r>
            <w:bookmarkStart w:id="0" w:name="_GoBack"/>
            <w:bookmarkEnd w:id="0"/>
            <w:r w:rsidRPr="00660D95">
              <w:rPr>
                <w:rFonts w:ascii="Times New Roman" w:eastAsia="Times New Roman" w:hAnsi="Times New Roman"/>
                <w:i/>
                <w:noProof w:val="0"/>
                <w:snapToGrid w:val="0"/>
                <w:sz w:val="20"/>
                <w:lang w:eastAsia="ru-RU"/>
              </w:rPr>
              <w:t>0 829,42</w:t>
            </w:r>
          </w:p>
        </w:tc>
        <w:tc>
          <w:tcPr>
            <w:tcW w:w="1413" w:type="dxa"/>
            <w:vMerge w:val="restart"/>
            <w:tcBorders>
              <w:top w:val="single" w:sz="4" w:space="0" w:color="auto"/>
              <w:left w:val="nil"/>
              <w:right w:val="single" w:sz="4" w:space="0" w:color="auto"/>
            </w:tcBorders>
            <w:shd w:val="clear" w:color="auto" w:fill="auto"/>
          </w:tcPr>
          <w:p w:rsidR="00BD60A8" w:rsidRPr="004559F2" w:rsidRDefault="00DF738A" w:rsidP="00BE6D75">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 xml:space="preserve">Цены на </w:t>
            </w:r>
            <w:r w:rsidR="00660D95" w:rsidRPr="00660D95">
              <w:rPr>
                <w:rFonts w:ascii="Times New Roman" w:eastAsia="Calibri" w:hAnsi="Times New Roman"/>
                <w:noProof w:val="0"/>
                <w:sz w:val="22"/>
                <w:szCs w:val="22"/>
              </w:rPr>
              <w:t>Оборудование связи</w:t>
            </w:r>
            <w:r w:rsidR="00660D95">
              <w:rPr>
                <w:rFonts w:ascii="Times New Roman" w:eastAsia="Times New Roman" w:hAnsi="Times New Roman"/>
                <w:noProof w:val="0"/>
                <w:snapToGrid w:val="0"/>
                <w:sz w:val="20"/>
                <w:lang w:eastAsia="ru-RU"/>
              </w:rPr>
              <w:t xml:space="preserve"> </w:t>
            </w:r>
            <w:r>
              <w:rPr>
                <w:rFonts w:ascii="Times New Roman" w:eastAsia="Times New Roman" w:hAnsi="Times New Roman"/>
                <w:noProof w:val="0"/>
                <w:snapToGrid w:val="0"/>
                <w:sz w:val="20"/>
                <w:lang w:eastAsia="ru-RU"/>
              </w:rPr>
              <w:t xml:space="preserve">сформированы на основании </w:t>
            </w:r>
            <w:r w:rsidR="002B46BA">
              <w:rPr>
                <w:rFonts w:ascii="Times New Roman" w:eastAsia="Times New Roman" w:hAnsi="Times New Roman"/>
                <w:noProof w:val="0"/>
                <w:snapToGrid w:val="0"/>
                <w:sz w:val="20"/>
                <w:lang w:eastAsia="ru-RU"/>
              </w:rPr>
              <w:t>средней арифметической.</w:t>
            </w:r>
          </w:p>
        </w:tc>
      </w:tr>
      <w:tr w:rsidR="00BD60A8" w:rsidRPr="00C13822" w:rsidTr="005F6497">
        <w:trPr>
          <w:trHeight w:val="700"/>
        </w:trPr>
        <w:tc>
          <w:tcPr>
            <w:tcW w:w="1844"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2551" w:type="dxa"/>
            <w:shd w:val="clear" w:color="auto" w:fill="auto"/>
          </w:tcPr>
          <w:p w:rsidR="00BD60A8" w:rsidRPr="00C13822" w:rsidRDefault="00660D95" w:rsidP="00BD60A8">
            <w:pPr>
              <w:spacing w:before="60" w:after="60"/>
              <w:rPr>
                <w:rFonts w:ascii="Times New Roman" w:eastAsia="Times New Roman" w:hAnsi="Times New Roman"/>
                <w:i/>
                <w:noProof w:val="0"/>
                <w:snapToGrid w:val="0"/>
                <w:sz w:val="20"/>
                <w:shd w:val="clear" w:color="auto" w:fill="FFFF99"/>
                <w:lang w:eastAsia="ru-RU"/>
              </w:rPr>
            </w:pPr>
            <w:r w:rsidRPr="00660D95">
              <w:rPr>
                <w:rFonts w:ascii="Times New Roman" w:eastAsia="Calibri" w:hAnsi="Times New Roman"/>
                <w:noProof w:val="0"/>
                <w:sz w:val="22"/>
                <w:szCs w:val="22"/>
              </w:rPr>
              <w:t>Оборудование связи</w:t>
            </w:r>
            <w:r w:rsidR="00496F42">
              <w:rPr>
                <w:rFonts w:ascii="Times New Roman" w:eastAsia="Times New Roman" w:hAnsi="Times New Roman"/>
                <w:i/>
                <w:noProof w:val="0"/>
                <w:snapToGrid w:val="0"/>
                <w:sz w:val="20"/>
                <w:lang w:eastAsia="ru-RU"/>
              </w:rPr>
              <w:t xml:space="preserve"> </w:t>
            </w:r>
            <w:r w:rsidR="0025685E">
              <w:rPr>
                <w:rFonts w:ascii="Times New Roman" w:eastAsia="Times New Roman" w:hAnsi="Times New Roman"/>
                <w:i/>
                <w:noProof w:val="0"/>
                <w:snapToGrid w:val="0"/>
                <w:sz w:val="20"/>
                <w:lang w:eastAsia="ru-RU"/>
              </w:rPr>
              <w:t>Коммерческое предложение</w:t>
            </w:r>
            <w:r w:rsidR="00BD60A8" w:rsidRPr="001A74C2">
              <w:rPr>
                <w:rFonts w:ascii="Times New Roman" w:eastAsia="Times New Roman" w:hAnsi="Times New Roman"/>
                <w:i/>
                <w:noProof w:val="0"/>
                <w:snapToGrid w:val="0"/>
                <w:sz w:val="20"/>
                <w:lang w:eastAsia="ru-RU"/>
              </w:rPr>
              <w:t xml:space="preserve"> № </w:t>
            </w:r>
            <w:r w:rsidR="00BD60A8">
              <w:rPr>
                <w:rFonts w:ascii="Times New Roman" w:eastAsia="Times New Roman" w:hAnsi="Times New Roman"/>
                <w:i/>
                <w:noProof w:val="0"/>
                <w:snapToGrid w:val="0"/>
                <w:sz w:val="20"/>
                <w:lang w:eastAsia="ru-RU"/>
              </w:rPr>
              <w:t>2</w:t>
            </w:r>
          </w:p>
        </w:tc>
        <w:tc>
          <w:tcPr>
            <w:tcW w:w="2274" w:type="dxa"/>
            <w:shd w:val="clear" w:color="auto" w:fill="auto"/>
            <w:vAlign w:val="center"/>
          </w:tcPr>
          <w:p w:rsidR="00026387" w:rsidRPr="00660D95" w:rsidRDefault="00660D95" w:rsidP="00026387">
            <w:pPr>
              <w:spacing w:before="60" w:after="60"/>
              <w:jc w:val="center"/>
              <w:rPr>
                <w:rFonts w:ascii="Times New Roman" w:eastAsia="Times New Roman" w:hAnsi="Times New Roman"/>
                <w:i/>
                <w:noProof w:val="0"/>
                <w:snapToGrid w:val="0"/>
                <w:sz w:val="20"/>
                <w:lang w:eastAsia="ru-RU"/>
              </w:rPr>
            </w:pPr>
            <w:r w:rsidRPr="00660D95">
              <w:rPr>
                <w:rFonts w:ascii="Times New Roman" w:eastAsia="Times New Roman" w:hAnsi="Times New Roman"/>
                <w:i/>
                <w:noProof w:val="0"/>
                <w:snapToGrid w:val="0"/>
                <w:sz w:val="20"/>
                <w:lang w:eastAsia="ru-RU"/>
              </w:rPr>
              <w:t>1 790</w:t>
            </w:r>
            <w:r>
              <w:rPr>
                <w:rFonts w:ascii="Times New Roman" w:eastAsia="Times New Roman" w:hAnsi="Times New Roman"/>
                <w:i/>
                <w:noProof w:val="0"/>
                <w:snapToGrid w:val="0"/>
                <w:sz w:val="20"/>
                <w:lang w:eastAsia="ru-RU"/>
              </w:rPr>
              <w:t> 000.</w:t>
            </w:r>
            <w:r>
              <w:rPr>
                <w:rFonts w:ascii="Times New Roman" w:eastAsia="Times New Roman" w:hAnsi="Times New Roman"/>
                <w:i/>
                <w:noProof w:val="0"/>
                <w:snapToGrid w:val="0"/>
                <w:sz w:val="20"/>
                <w:lang w:val="en-US" w:eastAsia="ru-RU"/>
              </w:rPr>
              <w:t>00</w:t>
            </w:r>
          </w:p>
        </w:tc>
        <w:tc>
          <w:tcPr>
            <w:tcW w:w="1983"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1413" w:type="dxa"/>
            <w:vMerge/>
            <w:tcBorders>
              <w:left w:val="nil"/>
              <w:right w:val="single" w:sz="4" w:space="0" w:color="auto"/>
            </w:tcBorders>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r>
      <w:tr w:rsidR="00BD60A8" w:rsidRPr="00C13822" w:rsidTr="005F6497">
        <w:trPr>
          <w:trHeight w:val="706"/>
        </w:trPr>
        <w:tc>
          <w:tcPr>
            <w:tcW w:w="1844"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2551" w:type="dxa"/>
            <w:shd w:val="clear" w:color="auto" w:fill="auto"/>
          </w:tcPr>
          <w:p w:rsidR="00BD60A8" w:rsidRPr="00C13822" w:rsidRDefault="00660D95" w:rsidP="002812BA">
            <w:pPr>
              <w:spacing w:before="60" w:after="60"/>
              <w:rPr>
                <w:snapToGrid w:val="0"/>
                <w:shd w:val="clear" w:color="auto" w:fill="FFFF99"/>
                <w:lang w:eastAsia="ru-RU"/>
              </w:rPr>
            </w:pPr>
            <w:r w:rsidRPr="00660D95">
              <w:rPr>
                <w:rFonts w:ascii="Times New Roman" w:eastAsia="Calibri" w:hAnsi="Times New Roman"/>
                <w:noProof w:val="0"/>
                <w:sz w:val="22"/>
                <w:szCs w:val="22"/>
              </w:rPr>
              <w:t>Оборудование связи</w:t>
            </w:r>
            <w:r w:rsidR="00496F42">
              <w:rPr>
                <w:rFonts w:ascii="Times New Roman" w:eastAsia="Times New Roman" w:hAnsi="Times New Roman"/>
                <w:i/>
                <w:noProof w:val="0"/>
                <w:snapToGrid w:val="0"/>
                <w:sz w:val="20"/>
                <w:lang w:eastAsia="ru-RU"/>
              </w:rPr>
              <w:t xml:space="preserve"> </w:t>
            </w:r>
            <w:r w:rsidR="0025685E">
              <w:rPr>
                <w:rFonts w:ascii="Times New Roman" w:eastAsia="Times New Roman" w:hAnsi="Times New Roman"/>
                <w:i/>
                <w:noProof w:val="0"/>
                <w:snapToGrid w:val="0"/>
                <w:sz w:val="20"/>
                <w:lang w:eastAsia="ru-RU"/>
              </w:rPr>
              <w:t>Коммерческое предложение</w:t>
            </w:r>
            <w:r w:rsidR="0025685E" w:rsidRPr="001A74C2">
              <w:rPr>
                <w:rFonts w:ascii="Times New Roman" w:eastAsia="Times New Roman" w:hAnsi="Times New Roman"/>
                <w:i/>
                <w:noProof w:val="0"/>
                <w:snapToGrid w:val="0"/>
                <w:sz w:val="20"/>
                <w:lang w:eastAsia="ru-RU"/>
              </w:rPr>
              <w:t xml:space="preserve"> </w:t>
            </w:r>
            <w:r w:rsidR="00BD60A8" w:rsidRPr="002812BA">
              <w:rPr>
                <w:rFonts w:ascii="Times New Roman" w:eastAsia="Times New Roman" w:hAnsi="Times New Roman"/>
                <w:i/>
                <w:noProof w:val="0"/>
                <w:snapToGrid w:val="0"/>
                <w:sz w:val="20"/>
                <w:lang w:eastAsia="ru-RU"/>
              </w:rPr>
              <w:t>№ 3</w:t>
            </w:r>
          </w:p>
        </w:tc>
        <w:tc>
          <w:tcPr>
            <w:tcW w:w="2274" w:type="dxa"/>
            <w:shd w:val="clear" w:color="auto" w:fill="auto"/>
            <w:vAlign w:val="center"/>
          </w:tcPr>
          <w:p w:rsidR="002B46BA" w:rsidRPr="002B46BA" w:rsidRDefault="00660D95" w:rsidP="00EF3629">
            <w:pPr>
              <w:spacing w:before="60" w:after="60"/>
              <w:jc w:val="center"/>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1 796 </w:t>
            </w:r>
            <w:r w:rsidR="00EF3629">
              <w:rPr>
                <w:rFonts w:ascii="Times New Roman" w:eastAsia="Times New Roman" w:hAnsi="Times New Roman"/>
                <w:i/>
                <w:noProof w:val="0"/>
                <w:snapToGrid w:val="0"/>
                <w:sz w:val="20"/>
                <w:lang w:eastAsia="ru-RU"/>
              </w:rPr>
              <w:t>6</w:t>
            </w:r>
            <w:r>
              <w:rPr>
                <w:rFonts w:ascii="Times New Roman" w:eastAsia="Times New Roman" w:hAnsi="Times New Roman"/>
                <w:i/>
                <w:noProof w:val="0"/>
                <w:snapToGrid w:val="0"/>
                <w:sz w:val="20"/>
                <w:lang w:eastAsia="ru-RU"/>
              </w:rPr>
              <w:t>77,16</w:t>
            </w:r>
          </w:p>
        </w:tc>
        <w:tc>
          <w:tcPr>
            <w:tcW w:w="1983"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1413" w:type="dxa"/>
            <w:vMerge/>
            <w:tcBorders>
              <w:left w:val="nil"/>
              <w:bottom w:val="single" w:sz="4" w:space="0" w:color="auto"/>
              <w:right w:val="single" w:sz="4" w:space="0" w:color="auto"/>
            </w:tcBorders>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r>
    </w:tbl>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sectPr w:rsidR="00CC619E" w:rsidRPr="00D475C4"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2D8D" w:rsidRDefault="00BF2D8D">
      <w:r>
        <w:separator/>
      </w:r>
    </w:p>
  </w:endnote>
  <w:endnote w:type="continuationSeparator" w:id="0">
    <w:p w:rsidR="00BF2D8D" w:rsidRDefault="00BF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2D8D" w:rsidRDefault="00BF2D8D">
      <w:r>
        <w:separator/>
      </w:r>
    </w:p>
  </w:footnote>
  <w:footnote w:type="continuationSeparator" w:id="0">
    <w:p w:rsidR="00BF2D8D" w:rsidRDefault="00BF2D8D">
      <w:r>
        <w:continuationSeparator/>
      </w:r>
    </w:p>
  </w:footnote>
  <w:footnote w:id="1">
    <w:p w:rsidR="00C13822" w:rsidRPr="00D475C4" w:rsidRDefault="00C13822" w:rsidP="00C13822">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BD60A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26387"/>
    <w:rsid w:val="000370DF"/>
    <w:rsid w:val="00043B7E"/>
    <w:rsid w:val="00063CD1"/>
    <w:rsid w:val="00071609"/>
    <w:rsid w:val="00092EEC"/>
    <w:rsid w:val="000933FD"/>
    <w:rsid w:val="00095921"/>
    <w:rsid w:val="000B2E5C"/>
    <w:rsid w:val="000B56DF"/>
    <w:rsid w:val="000E0F40"/>
    <w:rsid w:val="000E7187"/>
    <w:rsid w:val="000F21ED"/>
    <w:rsid w:val="00104B16"/>
    <w:rsid w:val="00105183"/>
    <w:rsid w:val="00111D3D"/>
    <w:rsid w:val="0011717B"/>
    <w:rsid w:val="001225B1"/>
    <w:rsid w:val="00127B64"/>
    <w:rsid w:val="00140E4A"/>
    <w:rsid w:val="0017740A"/>
    <w:rsid w:val="00191155"/>
    <w:rsid w:val="001A74C2"/>
    <w:rsid w:val="001A7777"/>
    <w:rsid w:val="001D117F"/>
    <w:rsid w:val="001E28D7"/>
    <w:rsid w:val="001E2CE9"/>
    <w:rsid w:val="001F2571"/>
    <w:rsid w:val="00203E1D"/>
    <w:rsid w:val="002041E1"/>
    <w:rsid w:val="002046F9"/>
    <w:rsid w:val="00206A95"/>
    <w:rsid w:val="00220E4B"/>
    <w:rsid w:val="00242305"/>
    <w:rsid w:val="00243C89"/>
    <w:rsid w:val="00243DD0"/>
    <w:rsid w:val="002453A8"/>
    <w:rsid w:val="0025685E"/>
    <w:rsid w:val="00257933"/>
    <w:rsid w:val="00265837"/>
    <w:rsid w:val="002812BA"/>
    <w:rsid w:val="00287F6C"/>
    <w:rsid w:val="002B3A8E"/>
    <w:rsid w:val="002B46BA"/>
    <w:rsid w:val="002B6ADB"/>
    <w:rsid w:val="00304CA3"/>
    <w:rsid w:val="00317A4D"/>
    <w:rsid w:val="003255D6"/>
    <w:rsid w:val="00336344"/>
    <w:rsid w:val="003544EF"/>
    <w:rsid w:val="0035676E"/>
    <w:rsid w:val="003614C4"/>
    <w:rsid w:val="003619CB"/>
    <w:rsid w:val="0036656B"/>
    <w:rsid w:val="003805A9"/>
    <w:rsid w:val="003862C6"/>
    <w:rsid w:val="003A15E7"/>
    <w:rsid w:val="003C4F50"/>
    <w:rsid w:val="003D6928"/>
    <w:rsid w:val="00415278"/>
    <w:rsid w:val="00446E6F"/>
    <w:rsid w:val="00457B4B"/>
    <w:rsid w:val="0049024A"/>
    <w:rsid w:val="00496F42"/>
    <w:rsid w:val="004E464F"/>
    <w:rsid w:val="004F4D81"/>
    <w:rsid w:val="004F78BF"/>
    <w:rsid w:val="00510C31"/>
    <w:rsid w:val="005158A2"/>
    <w:rsid w:val="00545AC0"/>
    <w:rsid w:val="005518AE"/>
    <w:rsid w:val="00562661"/>
    <w:rsid w:val="00562A32"/>
    <w:rsid w:val="00570020"/>
    <w:rsid w:val="00585529"/>
    <w:rsid w:val="005A41DC"/>
    <w:rsid w:val="005D35D1"/>
    <w:rsid w:val="005E08C5"/>
    <w:rsid w:val="005F30B7"/>
    <w:rsid w:val="005F6497"/>
    <w:rsid w:val="006045C9"/>
    <w:rsid w:val="00620E96"/>
    <w:rsid w:val="00632222"/>
    <w:rsid w:val="00660D95"/>
    <w:rsid w:val="00680FD6"/>
    <w:rsid w:val="006B107E"/>
    <w:rsid w:val="006B7434"/>
    <w:rsid w:val="006D42D6"/>
    <w:rsid w:val="006E6DE3"/>
    <w:rsid w:val="006F668B"/>
    <w:rsid w:val="00734ABD"/>
    <w:rsid w:val="007402F2"/>
    <w:rsid w:val="00744264"/>
    <w:rsid w:val="00752BFD"/>
    <w:rsid w:val="00757EAB"/>
    <w:rsid w:val="00760F3C"/>
    <w:rsid w:val="007B7F12"/>
    <w:rsid w:val="007D28B5"/>
    <w:rsid w:val="0080019B"/>
    <w:rsid w:val="00802F00"/>
    <w:rsid w:val="008151A0"/>
    <w:rsid w:val="00823239"/>
    <w:rsid w:val="00847B99"/>
    <w:rsid w:val="00860579"/>
    <w:rsid w:val="008A089B"/>
    <w:rsid w:val="008A14A9"/>
    <w:rsid w:val="008B0EAB"/>
    <w:rsid w:val="008C0F5D"/>
    <w:rsid w:val="008C73DE"/>
    <w:rsid w:val="008D1E5C"/>
    <w:rsid w:val="008D3453"/>
    <w:rsid w:val="008D3D81"/>
    <w:rsid w:val="008F7426"/>
    <w:rsid w:val="0091329B"/>
    <w:rsid w:val="00914244"/>
    <w:rsid w:val="00914A42"/>
    <w:rsid w:val="009208D9"/>
    <w:rsid w:val="009429DA"/>
    <w:rsid w:val="0095575B"/>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D63B6"/>
    <w:rsid w:val="00AE25E6"/>
    <w:rsid w:val="00AE6C7E"/>
    <w:rsid w:val="00B035EE"/>
    <w:rsid w:val="00B05ABF"/>
    <w:rsid w:val="00B10C99"/>
    <w:rsid w:val="00B264AF"/>
    <w:rsid w:val="00B40238"/>
    <w:rsid w:val="00B43317"/>
    <w:rsid w:val="00B43B6D"/>
    <w:rsid w:val="00B443AC"/>
    <w:rsid w:val="00B5058B"/>
    <w:rsid w:val="00B5669F"/>
    <w:rsid w:val="00B826FE"/>
    <w:rsid w:val="00B84CE8"/>
    <w:rsid w:val="00B85244"/>
    <w:rsid w:val="00B9315D"/>
    <w:rsid w:val="00B96454"/>
    <w:rsid w:val="00BA730A"/>
    <w:rsid w:val="00BA7A48"/>
    <w:rsid w:val="00BB06C8"/>
    <w:rsid w:val="00BC7000"/>
    <w:rsid w:val="00BC7861"/>
    <w:rsid w:val="00BD513C"/>
    <w:rsid w:val="00BD5AF3"/>
    <w:rsid w:val="00BD5DD4"/>
    <w:rsid w:val="00BD60A8"/>
    <w:rsid w:val="00BE0355"/>
    <w:rsid w:val="00BE6D75"/>
    <w:rsid w:val="00BF2D8D"/>
    <w:rsid w:val="00BF44AA"/>
    <w:rsid w:val="00C0400B"/>
    <w:rsid w:val="00C13822"/>
    <w:rsid w:val="00C15D52"/>
    <w:rsid w:val="00C27055"/>
    <w:rsid w:val="00C338E8"/>
    <w:rsid w:val="00C46AC7"/>
    <w:rsid w:val="00C52CE8"/>
    <w:rsid w:val="00C6496E"/>
    <w:rsid w:val="00C70B69"/>
    <w:rsid w:val="00C81A1B"/>
    <w:rsid w:val="00C83C49"/>
    <w:rsid w:val="00C84053"/>
    <w:rsid w:val="00CB15A5"/>
    <w:rsid w:val="00CC33EC"/>
    <w:rsid w:val="00CC4CB5"/>
    <w:rsid w:val="00CC619E"/>
    <w:rsid w:val="00D002CA"/>
    <w:rsid w:val="00D00EA5"/>
    <w:rsid w:val="00D41DF7"/>
    <w:rsid w:val="00D475C4"/>
    <w:rsid w:val="00D6795A"/>
    <w:rsid w:val="00DB6785"/>
    <w:rsid w:val="00DC6563"/>
    <w:rsid w:val="00DD0768"/>
    <w:rsid w:val="00DE30DF"/>
    <w:rsid w:val="00DE3F5B"/>
    <w:rsid w:val="00DE4472"/>
    <w:rsid w:val="00DE7684"/>
    <w:rsid w:val="00DF4D67"/>
    <w:rsid w:val="00DF738A"/>
    <w:rsid w:val="00E03975"/>
    <w:rsid w:val="00E15367"/>
    <w:rsid w:val="00E46755"/>
    <w:rsid w:val="00E500CF"/>
    <w:rsid w:val="00E52742"/>
    <w:rsid w:val="00E821AF"/>
    <w:rsid w:val="00E90A07"/>
    <w:rsid w:val="00EA5E21"/>
    <w:rsid w:val="00EB2389"/>
    <w:rsid w:val="00EE12AF"/>
    <w:rsid w:val="00EF3629"/>
    <w:rsid w:val="00F141D3"/>
    <w:rsid w:val="00F1600D"/>
    <w:rsid w:val="00F204F1"/>
    <w:rsid w:val="00F31D5D"/>
    <w:rsid w:val="00F335C9"/>
    <w:rsid w:val="00F7595B"/>
    <w:rsid w:val="00FA5905"/>
    <w:rsid w:val="00FB30F7"/>
    <w:rsid w:val="00FB64D6"/>
    <w:rsid w:val="00FD558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F611DC6"/>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2812BA"/>
    <w:rPr>
      <w:rFonts w:ascii="Geneva CY" w:eastAsia="Geneva" w:hAnsi="Geneva CY"/>
      <w:noProof/>
      <w:sz w:val="24"/>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B7692-6766-4628-8872-10C9D0745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Pages>
  <Words>136</Words>
  <Characters>779</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Бакшеев Тимофей Николаевич</cp:lastModifiedBy>
  <cp:revision>55</cp:revision>
  <cp:lastPrinted>2021-07-02T09:19:00Z</cp:lastPrinted>
  <dcterms:created xsi:type="dcterms:W3CDTF">2021-07-05T12:53:00Z</dcterms:created>
  <dcterms:modified xsi:type="dcterms:W3CDTF">2022-04-19T01:47:00Z</dcterms:modified>
</cp:coreProperties>
</file>